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98" w:rsidRPr="00A36198" w:rsidRDefault="00A36198" w:rsidP="00A36198">
      <w:pPr>
        <w:spacing w:before="161" w:after="161" w:line="390" w:lineRule="atLeast"/>
        <w:jc w:val="center"/>
        <w:outlineLvl w:val="0"/>
        <w:rPr>
          <w:rFonts w:ascii="GothamPro" w:eastAsia="Times New Roman" w:hAnsi="GothamPro" w:cs="Times New Roman"/>
          <w:b/>
          <w:bCs/>
          <w:caps/>
          <w:color w:val="282624"/>
          <w:kern w:val="36"/>
          <w:sz w:val="39"/>
          <w:szCs w:val="39"/>
          <w:lang w:eastAsia="ru-RU"/>
        </w:rPr>
      </w:pPr>
      <w:r>
        <w:rPr>
          <w:rFonts w:ascii="GothamPro" w:eastAsia="Times New Roman" w:hAnsi="GothamPro" w:cs="Times New Roman"/>
          <w:b/>
          <w:bCs/>
          <w:caps/>
          <w:color w:val="282624"/>
          <w:kern w:val="36"/>
          <w:sz w:val="39"/>
          <w:szCs w:val="39"/>
          <w:lang w:eastAsia="ru-RU"/>
        </w:rPr>
        <w:t>ДОГОВОР ОФЕРТЫ ТОО «БАС-НИММ</w:t>
      </w:r>
      <w:r w:rsidRPr="00A36198">
        <w:rPr>
          <w:rFonts w:ascii="GothamPro" w:eastAsia="Times New Roman" w:hAnsi="GothamPro" w:cs="Times New Roman"/>
          <w:b/>
          <w:bCs/>
          <w:caps/>
          <w:color w:val="282624"/>
          <w:kern w:val="36"/>
          <w:sz w:val="39"/>
          <w:szCs w:val="39"/>
          <w:lang w:eastAsia="ru-RU"/>
        </w:rPr>
        <w:t>»</w:t>
      </w:r>
    </w:p>
    <w:p w:rsidR="00A36198" w:rsidRPr="00A36198" w:rsidRDefault="00184ABD" w:rsidP="00A36198">
      <w:pPr>
        <w:spacing w:line="240" w:lineRule="auto"/>
        <w:jc w:val="righ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hyperlink r:id="rId5" w:history="1">
        <w:r w:rsidR="00A36198" w:rsidRPr="00A36198">
          <w:rPr>
            <w:rFonts w:ascii="GothamPro" w:eastAsia="Times New Roman" w:hAnsi="GothamPro" w:cs="Times New Roman"/>
            <w:color w:val="FFFFFF"/>
            <w:sz w:val="24"/>
            <w:szCs w:val="24"/>
            <w:u w:val="single"/>
            <w:shd w:val="clear" w:color="auto" w:fill="FBAF3F"/>
            <w:lang w:eastAsia="ru-RU"/>
          </w:rPr>
          <w:t>Доставка блюд</w:t>
        </w:r>
      </w:hyperlink>
    </w:p>
    <w:p w:rsidR="00A36198" w:rsidRPr="00A36198" w:rsidRDefault="00A36198" w:rsidP="00A36198">
      <w:pPr>
        <w:numPr>
          <w:ilvl w:val="0"/>
          <w:numId w:val="1"/>
        </w:numPr>
        <w:spacing w:beforeAutospacing="1" w:after="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b/>
          <w:bCs/>
          <w:color w:val="282624"/>
          <w:sz w:val="24"/>
          <w:szCs w:val="24"/>
          <w:lang w:eastAsia="ru-RU"/>
        </w:rPr>
        <w:t>Основные положения</w:t>
      </w:r>
    </w:p>
    <w:p w:rsidR="00A36198" w:rsidRPr="00A36198" w:rsidRDefault="00A36198" w:rsidP="00A36198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В соответствии со статьей 395 Гражданского Кодекса Республики Казахстан (далее — ГК РК) настоящий Договор является публичной офертой (далее по тексту «Оферта»), представляет собой официальное предложение Товарищества с ограниченной ответ</w:t>
      </w:r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ственностью «БАС-НИММ</w:t>
      </w: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», далее именуемого «Исполнитель», по прода</w:t>
      </w:r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же блюд и напитков из кафе</w:t>
      </w: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 под т</w:t>
      </w:r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орговой маркой «</w:t>
      </w:r>
      <w:r w:rsidR="00184ABD">
        <w:rPr>
          <w:rFonts w:ascii="GothamPro" w:eastAsia="Times New Roman" w:hAnsi="GothamPro" w:cs="Times New Roman"/>
          <w:color w:val="282624"/>
          <w:sz w:val="24"/>
          <w:szCs w:val="24"/>
          <w:lang w:val="en-US" w:eastAsia="ru-RU"/>
        </w:rPr>
        <w:t>P</w:t>
      </w:r>
      <w:r>
        <w:rPr>
          <w:rFonts w:ascii="GothamPro" w:eastAsia="Times New Roman" w:hAnsi="GothamPro" w:cs="Times New Roman"/>
          <w:color w:val="282624"/>
          <w:sz w:val="24"/>
          <w:szCs w:val="24"/>
          <w:lang w:val="en-US" w:eastAsia="ru-RU"/>
        </w:rPr>
        <w:t>izza</w:t>
      </w:r>
      <w:r w:rsidR="00184AB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 </w:t>
      </w:r>
      <w:r>
        <w:rPr>
          <w:rFonts w:ascii="GothamPro" w:eastAsia="Times New Roman" w:hAnsi="GothamPro" w:cs="Times New Roman"/>
          <w:color w:val="282624"/>
          <w:sz w:val="24"/>
          <w:szCs w:val="24"/>
          <w:lang w:val="en-US" w:eastAsia="ru-RU"/>
        </w:rPr>
        <w:t>house</w:t>
      </w: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» и их доставкой до заказчика на условиях, </w:t>
      </w:r>
      <w:bookmarkStart w:id="0" w:name="_GoBack"/>
      <w:bookmarkEnd w:id="0"/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предусмотренных настоящей Офертой.</w:t>
      </w:r>
    </w:p>
    <w:p w:rsidR="00A36198" w:rsidRPr="00A36198" w:rsidRDefault="00A36198" w:rsidP="00A36198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В случае принятия изложенных ниже условий физическое лицо, производящее акцепт настоящей Оферты, использует онлайн сервис Исполнителя в соответствии с условиями статьи 396 ГК РК. Полным и безоговорочным согласием заключить Договор (далее – Акцептом) является выраженное согласие с его условиями путем использования</w:t>
      </w:r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 онлайн </w:t>
      </w:r>
      <w:proofErr w:type="gramStart"/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сервиса </w:t>
      </w: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 и</w:t>
      </w:r>
      <w:proofErr w:type="gramEnd"/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/или оформления заказа на сайте.</w:t>
      </w:r>
    </w:p>
    <w:p w:rsidR="00A36198" w:rsidRPr="00A36198" w:rsidRDefault="00A36198" w:rsidP="00A36198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Акцепт настоящего Договора означает, что Заказчик согласен со всеми положениями настоящего предложения, и равносилен заключению Договора и всех приложений к нему. В связи с вышеизложенным, внимательно ознакомьтесь с текстом Оферты, </w:t>
      </w:r>
      <w:proofErr w:type="gramStart"/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и</w:t>
      </w:r>
      <w:proofErr w:type="gramEnd"/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Исполнителем.</w:t>
      </w:r>
    </w:p>
    <w:p w:rsidR="00A36198" w:rsidRPr="00A36198" w:rsidRDefault="00A36198" w:rsidP="00A36198">
      <w:pPr>
        <w:numPr>
          <w:ilvl w:val="0"/>
          <w:numId w:val="2"/>
        </w:numPr>
        <w:spacing w:beforeAutospacing="1" w:after="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b/>
          <w:bCs/>
          <w:color w:val="282624"/>
          <w:sz w:val="24"/>
          <w:szCs w:val="24"/>
          <w:lang w:eastAsia="ru-RU"/>
        </w:rPr>
        <w:t>Термины и определения</w:t>
      </w:r>
    </w:p>
    <w:p w:rsidR="00A36198" w:rsidRPr="00A36198" w:rsidRDefault="00A36198" w:rsidP="00A36198">
      <w:pPr>
        <w:numPr>
          <w:ilvl w:val="1"/>
          <w:numId w:val="2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В настоящей Оферте, если из текста не следует иное, нижеприведенные термины имеют следующие значения:</w:t>
      </w:r>
    </w:p>
    <w:p w:rsidR="00A36198" w:rsidRPr="00A36198" w:rsidRDefault="00A36198" w:rsidP="00A36198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«Исполнитель» – Товарищество с ограниченной отве</w:t>
      </w:r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тственностью «БАС-НИММ» (БИН:151140009891</w:t>
      </w: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), созданное в полном соответствии с законодательством Республики Казахстан и осуществляющее предпринимательскую деятельно</w:t>
      </w:r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сть в сфере общественного питания</w:t>
      </w: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.</w:t>
      </w:r>
    </w:p>
    <w:p w:rsidR="00A36198" w:rsidRPr="00A36198" w:rsidRDefault="00A36198" w:rsidP="00A36198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«Заказчик» — любое дееспособное физическое лицо, принявшее (акцептировавшее) настоящую Оферту на нижеуказанных условиях путем регистрации на сайте, либо заказавшее товар по контактному телефону или на сайте.</w:t>
      </w:r>
    </w:p>
    <w:p w:rsidR="00A36198" w:rsidRPr="00A36198" w:rsidRDefault="00A36198" w:rsidP="00A36198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«Сайт» — </w:t>
      </w:r>
      <w:r>
        <w:rPr>
          <w:rFonts w:ascii="GothamPro" w:eastAsia="Times New Roman" w:hAnsi="GothamPro" w:cs="Times New Roman"/>
          <w:color w:val="282624"/>
          <w:sz w:val="24"/>
          <w:szCs w:val="24"/>
          <w:lang w:val="en-US" w:eastAsia="ru-RU"/>
        </w:rPr>
        <w:t>jarpizza.kz</w:t>
      </w:r>
    </w:p>
    <w:p w:rsidR="00A36198" w:rsidRPr="00A36198" w:rsidRDefault="00A36198" w:rsidP="00A36198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«Товары» — перечень</w:t>
      </w:r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 блюд и напитков из </w:t>
      </w:r>
      <w:proofErr w:type="gramStart"/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кафе </w:t>
      </w: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 Исполнителя</w:t>
      </w:r>
      <w:proofErr w:type="gramEnd"/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, представленный на сайте для приобретения Заказчиком.</w:t>
      </w:r>
    </w:p>
    <w:p w:rsidR="00A36198" w:rsidRPr="00A36198" w:rsidRDefault="00A36198" w:rsidP="00A36198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«Заказ» — сформированный Заказчиком запрос на покупку товаров, выбранных Заказчиком на сайте, и предоставленный Исполнителю посредством сети интернет и ресурсов сайта либо по телефону исполнителя.</w:t>
      </w:r>
    </w:p>
    <w:p w:rsidR="00A36198" w:rsidRPr="00A36198" w:rsidRDefault="00A36198" w:rsidP="00A36198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lastRenderedPageBreak/>
        <w:t>«Телефон Исполнителя» – контактный номер теле</w:t>
      </w:r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фона Исполнителя +7-</w:t>
      </w:r>
      <w:r w:rsidR="0015264C" w:rsidRPr="0015264C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778-328-8816</w:t>
      </w: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.</w:t>
      </w:r>
    </w:p>
    <w:p w:rsidR="00A36198" w:rsidRPr="00A36198" w:rsidRDefault="00A36198" w:rsidP="00A36198">
      <w:pPr>
        <w:numPr>
          <w:ilvl w:val="0"/>
          <w:numId w:val="4"/>
        </w:numPr>
        <w:spacing w:beforeAutospacing="1" w:after="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b/>
          <w:bCs/>
          <w:color w:val="282624"/>
          <w:sz w:val="24"/>
          <w:szCs w:val="24"/>
          <w:lang w:eastAsia="ru-RU"/>
        </w:rPr>
        <w:t>Предмет Оферты</w:t>
      </w:r>
    </w:p>
    <w:p w:rsidR="00A36198" w:rsidRPr="00A36198" w:rsidRDefault="00A36198" w:rsidP="00A36198">
      <w:pPr>
        <w:numPr>
          <w:ilvl w:val="1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Исполнитель обязуется приготовить и доставить блюдо/блюда по заявке, оставленной на сайте Заказчиком, а Заказчик обязуется принять товар и произвести оплату за товар согласно условиям настоящей Оферты.</w:t>
      </w:r>
    </w:p>
    <w:p w:rsidR="00A36198" w:rsidRPr="00A36198" w:rsidRDefault="00A36198" w:rsidP="00A36198">
      <w:pPr>
        <w:numPr>
          <w:ilvl w:val="0"/>
          <w:numId w:val="4"/>
        </w:numPr>
        <w:spacing w:beforeAutospacing="1" w:after="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b/>
          <w:bCs/>
          <w:color w:val="282624"/>
          <w:sz w:val="24"/>
          <w:szCs w:val="24"/>
          <w:lang w:eastAsia="ru-RU"/>
        </w:rPr>
        <w:t>Права и обязанности Сторон</w:t>
      </w:r>
    </w:p>
    <w:p w:rsidR="00A36198" w:rsidRPr="00A36198" w:rsidRDefault="00A36198" w:rsidP="00A36198">
      <w:pPr>
        <w:numPr>
          <w:ilvl w:val="1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Исполнитель обязуется:</w:t>
      </w:r>
    </w:p>
    <w:p w:rsidR="00A36198" w:rsidRPr="00A36198" w:rsidRDefault="00A36198" w:rsidP="00A36198">
      <w:pPr>
        <w:numPr>
          <w:ilvl w:val="2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С помощью сайта информировать Заказчика о предлагаемых товарах, их стоимости, и месте получения.</w:t>
      </w:r>
    </w:p>
    <w:p w:rsidR="00A36198" w:rsidRPr="00A36198" w:rsidRDefault="00A36198" w:rsidP="00A36198">
      <w:pPr>
        <w:numPr>
          <w:ilvl w:val="1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Заказчик обязуется:</w:t>
      </w:r>
    </w:p>
    <w:p w:rsidR="00A36198" w:rsidRPr="00A36198" w:rsidRDefault="00A36198" w:rsidP="00A36198">
      <w:pPr>
        <w:numPr>
          <w:ilvl w:val="2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При необходимости сформировать заказ на приготовление выбранных товаров.</w:t>
      </w:r>
    </w:p>
    <w:p w:rsidR="00A36198" w:rsidRPr="00A36198" w:rsidRDefault="00A36198" w:rsidP="00A36198">
      <w:pPr>
        <w:numPr>
          <w:ilvl w:val="2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Оплатить услуги Исполнителя.</w:t>
      </w:r>
    </w:p>
    <w:p w:rsidR="00A36198" w:rsidRPr="00A36198" w:rsidRDefault="00A36198" w:rsidP="00A36198">
      <w:pPr>
        <w:numPr>
          <w:ilvl w:val="2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При регистрации на сайте указать достоверные, актуальные и точные сведения о себе, своевременно обновлять данную информацию в своем личном кабинете в случае ее изменения и нести личную ответственность за представление неверной информации и несвоевременное представление изменений.</w:t>
      </w:r>
    </w:p>
    <w:p w:rsidR="00A36198" w:rsidRPr="00A36198" w:rsidRDefault="00A36198" w:rsidP="00A36198">
      <w:pPr>
        <w:numPr>
          <w:ilvl w:val="2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Принимать надлежащие меры для обеспечения сохранности логина и пароля для авторизации на Сайте.</w:t>
      </w:r>
    </w:p>
    <w:p w:rsidR="00A36198" w:rsidRPr="00A36198" w:rsidRDefault="00A36198" w:rsidP="00A36198">
      <w:pPr>
        <w:numPr>
          <w:ilvl w:val="2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Нести личную ответственность за любые действия, совершенные с использованием своего личного кабинета, а также за любые последствия, которые могло повлечь или повлекло использование их третьими лицами, при ненадлежащем хранении Заказчиком логина и пароля.</w:t>
      </w:r>
    </w:p>
    <w:p w:rsidR="00A36198" w:rsidRPr="00A36198" w:rsidRDefault="00A36198" w:rsidP="00A36198">
      <w:pPr>
        <w:numPr>
          <w:ilvl w:val="1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Права Исполнителя:</w:t>
      </w:r>
    </w:p>
    <w:p w:rsidR="00A36198" w:rsidRPr="00A36198" w:rsidRDefault="00A36198" w:rsidP="00A36198">
      <w:pPr>
        <w:numPr>
          <w:ilvl w:val="2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На свое усмотрение предоставлять Заказчику скидки и бонусы на свои услуги.</w:t>
      </w:r>
    </w:p>
    <w:p w:rsidR="00A36198" w:rsidRPr="00A36198" w:rsidRDefault="00A36198" w:rsidP="00A36198">
      <w:pPr>
        <w:numPr>
          <w:ilvl w:val="2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Вести статистику заказов Заказчика и отображать её в личном кабинете на сайте. Обрабатывать личную персональную информацию Заказчика в целях оказания услуг по настоящей Оферте. Заказчик дает согласие Исполнителю на обработку (сбор, хранение, систематизацию, комбинирование, обновление, распространение (включая передачу третьим лицам – партнерам исполнителя) своих персональных данных (имя, номер телефона, адрес электронной почты), в целях, указанных в Оферте.</w:t>
      </w:r>
    </w:p>
    <w:p w:rsidR="00A36198" w:rsidRPr="00A36198" w:rsidRDefault="00A36198" w:rsidP="00A36198">
      <w:pPr>
        <w:numPr>
          <w:ilvl w:val="2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Заказчик может в любой момент отозвать данное им согласие на обработку персональных данных, оповестив Исполнителя об отзыве по телефону или через форму на сайте Исполнителя.</w:t>
      </w:r>
    </w:p>
    <w:p w:rsidR="00A36198" w:rsidRPr="00A36198" w:rsidRDefault="00A36198" w:rsidP="00A36198">
      <w:pPr>
        <w:numPr>
          <w:ilvl w:val="2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Использовать указанные Заказчиком на сайте адреса электронной почты, номера сотовых телефонов и иные контактные данные для рассылки информации о заказе и рекламной информации. Заказчик </w:t>
      </w: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lastRenderedPageBreak/>
        <w:t>дает согласие Исполнителю, а также третьим лицам – партнерам Исполнителя, направлять ему на номера сотовых телефонов, электронную почту, а также на иные контактные данные, указанные им на сайте при регистрации, информацию в том числе и рекламного характера в виде текстовых сообщений и (или) графических изображений.</w:t>
      </w:r>
    </w:p>
    <w:p w:rsidR="00A36198" w:rsidRPr="00A36198" w:rsidRDefault="00A36198" w:rsidP="00A36198">
      <w:pPr>
        <w:numPr>
          <w:ilvl w:val="1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Права Заказчика:</w:t>
      </w:r>
    </w:p>
    <w:p w:rsidR="00A36198" w:rsidRPr="00A36198" w:rsidRDefault="00A36198" w:rsidP="00A36198">
      <w:pPr>
        <w:numPr>
          <w:ilvl w:val="2"/>
          <w:numId w:val="4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Пользоваться услугами Исполнителя в своих интересах, непосредственно не вмешиваясь в его работу.</w:t>
      </w:r>
    </w:p>
    <w:p w:rsidR="00A36198" w:rsidRPr="00A36198" w:rsidRDefault="00A36198" w:rsidP="00A36198">
      <w:pPr>
        <w:numPr>
          <w:ilvl w:val="0"/>
          <w:numId w:val="5"/>
        </w:numPr>
        <w:spacing w:beforeAutospacing="1" w:after="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b/>
          <w:bCs/>
          <w:color w:val="282624"/>
          <w:sz w:val="24"/>
          <w:szCs w:val="24"/>
          <w:lang w:eastAsia="ru-RU"/>
        </w:rPr>
        <w:t>Стоимость услуг и порядок расчетов</w:t>
      </w:r>
    </w:p>
    <w:p w:rsidR="00A36198" w:rsidRPr="00A36198" w:rsidRDefault="00A36198" w:rsidP="00A36198">
      <w:pPr>
        <w:numPr>
          <w:ilvl w:val="1"/>
          <w:numId w:val="5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Стоимость услуг Исполнителя по изготовлению товаров указана на Сайте.</w:t>
      </w:r>
    </w:p>
    <w:p w:rsidR="00A36198" w:rsidRPr="00A36198" w:rsidRDefault="00A36198" w:rsidP="006D71F2">
      <w:pPr>
        <w:numPr>
          <w:ilvl w:val="0"/>
          <w:numId w:val="6"/>
        </w:numPr>
        <w:spacing w:before="100" w:beforeAutospacing="1" w:after="100" w:afterAutospacing="1" w:line="330" w:lineRule="atLeast"/>
        <w:ind w:left="360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Способы оплаты:</w:t>
      </w:r>
    </w:p>
    <w:p w:rsidR="00A36198" w:rsidRPr="00A36198" w:rsidRDefault="00A36198" w:rsidP="00A36198">
      <w:pPr>
        <w:numPr>
          <w:ilvl w:val="0"/>
          <w:numId w:val="6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Банковскими картами при получении заказа</w:t>
      </w:r>
    </w:p>
    <w:p w:rsidR="00A36198" w:rsidRPr="00A36198" w:rsidRDefault="00A36198" w:rsidP="00A36198">
      <w:pPr>
        <w:numPr>
          <w:ilvl w:val="0"/>
          <w:numId w:val="6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Иными безналичными способами при формировании заказа на сайте.</w:t>
      </w:r>
    </w:p>
    <w:p w:rsidR="00A36198" w:rsidRPr="00A36198" w:rsidRDefault="00A36198" w:rsidP="00A36198">
      <w:pPr>
        <w:numPr>
          <w:ilvl w:val="0"/>
          <w:numId w:val="7"/>
        </w:numPr>
        <w:spacing w:beforeAutospacing="1" w:after="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b/>
          <w:bCs/>
          <w:color w:val="282624"/>
          <w:sz w:val="24"/>
          <w:szCs w:val="24"/>
          <w:lang w:eastAsia="ru-RU"/>
        </w:rPr>
        <w:t>Возврат Товара</w:t>
      </w:r>
    </w:p>
    <w:p w:rsidR="00A36198" w:rsidRPr="00A36198" w:rsidRDefault="00A36198" w:rsidP="00A36198">
      <w:pPr>
        <w:numPr>
          <w:ilvl w:val="1"/>
          <w:numId w:val="7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Заказчик не вправе отказаться от товара надлежащего качества</w:t>
      </w:r>
    </w:p>
    <w:p w:rsidR="00A36198" w:rsidRPr="00A36198" w:rsidRDefault="00A36198" w:rsidP="00A36198">
      <w:pPr>
        <w:numPr>
          <w:ilvl w:val="0"/>
          <w:numId w:val="8"/>
        </w:numPr>
        <w:spacing w:beforeAutospacing="1" w:after="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b/>
          <w:bCs/>
          <w:color w:val="282624"/>
          <w:sz w:val="24"/>
          <w:szCs w:val="24"/>
          <w:lang w:eastAsia="ru-RU"/>
        </w:rPr>
        <w:t>Ответственность Сторон, разрешение споров</w:t>
      </w:r>
    </w:p>
    <w:p w:rsidR="00A36198" w:rsidRPr="00A36198" w:rsidRDefault="00A36198" w:rsidP="00A36198">
      <w:pPr>
        <w:numPr>
          <w:ilvl w:val="1"/>
          <w:numId w:val="8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За неисполнение или ненадлежащее исполнение своих обязательств по настоящей Оферте Стороны несут ответственность в соответствии с действующим законодательством Республики Казахстан.</w:t>
      </w:r>
    </w:p>
    <w:p w:rsidR="00A36198" w:rsidRPr="00A36198" w:rsidRDefault="00A36198" w:rsidP="00A36198">
      <w:pPr>
        <w:numPr>
          <w:ilvl w:val="1"/>
          <w:numId w:val="8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Все споры, возникающие между Сторонами при исполнении настоящей Оферты, разрешаются путем переговоров, а в случае не достижения согласия между Сторонами спор рассматривается в судебном порядке в соответствии с действующим законодательством.</w:t>
      </w:r>
    </w:p>
    <w:p w:rsidR="00A36198" w:rsidRPr="00A36198" w:rsidRDefault="00A36198" w:rsidP="00A36198">
      <w:pPr>
        <w:numPr>
          <w:ilvl w:val="0"/>
          <w:numId w:val="9"/>
        </w:numPr>
        <w:spacing w:beforeAutospacing="1" w:after="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b/>
          <w:bCs/>
          <w:color w:val="282624"/>
          <w:sz w:val="24"/>
          <w:szCs w:val="24"/>
          <w:lang w:eastAsia="ru-RU"/>
        </w:rPr>
        <w:t>Срок действия Оферты</w:t>
      </w:r>
    </w:p>
    <w:p w:rsidR="00A36198" w:rsidRPr="00A36198" w:rsidRDefault="00A36198" w:rsidP="00A36198">
      <w:pPr>
        <w:numPr>
          <w:ilvl w:val="1"/>
          <w:numId w:val="9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Настоящая Оферта вступает в силу с момента регистрации Заказчика на сайте либо оплаты Заказчиком услуг Исполнителя и действует до полного исполнения всех обязательств Сторон.</w:t>
      </w:r>
    </w:p>
    <w:p w:rsidR="00A36198" w:rsidRPr="00A36198" w:rsidRDefault="00A36198" w:rsidP="00A36198">
      <w:pPr>
        <w:numPr>
          <w:ilvl w:val="0"/>
          <w:numId w:val="10"/>
        </w:numPr>
        <w:spacing w:beforeAutospacing="1" w:after="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b/>
          <w:bCs/>
          <w:color w:val="282624"/>
          <w:sz w:val="24"/>
          <w:szCs w:val="24"/>
          <w:lang w:eastAsia="ru-RU"/>
        </w:rPr>
        <w:t>Регистрация на сайте, конфиденциальность и защита персональной информации</w:t>
      </w:r>
    </w:p>
    <w:p w:rsidR="00A36198" w:rsidRPr="00A36198" w:rsidRDefault="00A36198" w:rsidP="00A36198">
      <w:pPr>
        <w:numPr>
          <w:ilvl w:val="1"/>
          <w:numId w:val="10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Заказчик согласен с тем, что использование онлайн сервиса влечет прохождение процедуры регистрации на сайте, в том числе в автоматическом режиме, на его электронный адрес будут направляться письма и сообщения, в том числе рекламного характера. Вместе с тем Заказчик дает согласие Исполнителя передавать электронный адрес, персональные данные и иные сведения о Заказчике третьим лицам.</w:t>
      </w:r>
    </w:p>
    <w:p w:rsidR="00A36198" w:rsidRPr="00A36198" w:rsidRDefault="00A36198" w:rsidP="00A36198">
      <w:pPr>
        <w:numPr>
          <w:ilvl w:val="1"/>
          <w:numId w:val="10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Заказчик согласен с тем, что Исполнитель использует и обрабатывает персональные данные Заказчика.</w:t>
      </w:r>
    </w:p>
    <w:p w:rsidR="00A36198" w:rsidRPr="00A36198" w:rsidRDefault="00A36198" w:rsidP="00A36198">
      <w:pPr>
        <w:numPr>
          <w:ilvl w:val="1"/>
          <w:numId w:val="10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lastRenderedPageBreak/>
        <w:t>Исполнитель использует информацию в том числе: для регистрации Исполнителя на сайте; для выполнения своих обязательств перед Заказчиком; для оценки и анализа работы сайта и т.д.</w:t>
      </w:r>
    </w:p>
    <w:p w:rsidR="00A36198" w:rsidRPr="00A36198" w:rsidRDefault="00A36198" w:rsidP="00A36198">
      <w:pPr>
        <w:numPr>
          <w:ilvl w:val="1"/>
          <w:numId w:val="10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Исполнитель обязуется не разглашать полученную от Заказчика информацию. Не считается нарушением предоставление Исполнителем информации агентам и третьим лицам, действующим на основании договора с Исполнителем для исполнения обязательств перед Заказчиком. 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A36198" w:rsidRPr="00A36198" w:rsidRDefault="00A36198" w:rsidP="00A36198">
      <w:pPr>
        <w:numPr>
          <w:ilvl w:val="1"/>
          <w:numId w:val="10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Исполнитель получает информацию об </w:t>
      </w:r>
      <w:proofErr w:type="spellStart"/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ip</w:t>
      </w:r>
      <w:proofErr w:type="spellEnd"/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-адресе посетителя сайта. Данная информация не используется для установления личности Заказчика, за исключением случаев мошеннических действий Заказчика.</w:t>
      </w:r>
    </w:p>
    <w:p w:rsidR="00A36198" w:rsidRPr="00A36198" w:rsidRDefault="00A36198" w:rsidP="00A36198">
      <w:pPr>
        <w:numPr>
          <w:ilvl w:val="1"/>
          <w:numId w:val="10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Заказчик несет ответственность за достоверность передаваемых Исполнителю персональных данных.</w:t>
      </w:r>
    </w:p>
    <w:p w:rsidR="00A36198" w:rsidRPr="00A36198" w:rsidRDefault="00A36198" w:rsidP="00A36198">
      <w:pPr>
        <w:numPr>
          <w:ilvl w:val="1"/>
          <w:numId w:val="10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Заказчик дает согласие на запись телефонных разговоров для повышения качества обслуживания и подтверждения устных заявлений Заказчика.</w:t>
      </w:r>
    </w:p>
    <w:p w:rsidR="00A36198" w:rsidRPr="00A36198" w:rsidRDefault="00A36198" w:rsidP="00A36198">
      <w:pPr>
        <w:numPr>
          <w:ilvl w:val="0"/>
          <w:numId w:val="11"/>
        </w:numPr>
        <w:spacing w:beforeAutospacing="1" w:after="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b/>
          <w:bCs/>
          <w:color w:val="282624"/>
          <w:sz w:val="24"/>
          <w:szCs w:val="24"/>
          <w:lang w:eastAsia="ru-RU"/>
        </w:rPr>
        <w:t>Форс-мажор</w:t>
      </w:r>
    </w:p>
    <w:p w:rsidR="00A36198" w:rsidRPr="00A36198" w:rsidRDefault="00A36198" w:rsidP="00A36198">
      <w:pPr>
        <w:numPr>
          <w:ilvl w:val="1"/>
          <w:numId w:val="11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настоящей Оферте, если это неисполнение явилось следствием обстоятельств непреодолимой силы, а также принятия государственными органами законодательных актов, препятствующих выполнению условий настоящей Оферте. В этом случае выполнение обязательств по настоящей Оферте откладывается на время действия обстоятельств непреодолимой силы и их последствий.</w:t>
      </w:r>
    </w:p>
    <w:p w:rsidR="00A36198" w:rsidRPr="00A36198" w:rsidRDefault="00A36198" w:rsidP="00A36198">
      <w:pPr>
        <w:numPr>
          <w:ilvl w:val="0"/>
          <w:numId w:val="12"/>
        </w:numPr>
        <w:spacing w:beforeAutospacing="1" w:after="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b/>
          <w:bCs/>
          <w:color w:val="282624"/>
          <w:sz w:val="24"/>
          <w:szCs w:val="24"/>
          <w:lang w:eastAsia="ru-RU"/>
        </w:rPr>
        <w:t>Прочие условия</w:t>
      </w:r>
    </w:p>
    <w:p w:rsidR="00A36198" w:rsidRPr="00A36198" w:rsidRDefault="00A36198" w:rsidP="00A36198">
      <w:pPr>
        <w:numPr>
          <w:ilvl w:val="1"/>
          <w:numId w:val="12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Во всем остальном, что не предусмотрено настоящей Офертой, Стороны руководствуются действующим законодательством Республики Казахстан.</w:t>
      </w:r>
    </w:p>
    <w:p w:rsidR="00A36198" w:rsidRPr="00A36198" w:rsidRDefault="00A36198" w:rsidP="00A36198">
      <w:pPr>
        <w:numPr>
          <w:ilvl w:val="1"/>
          <w:numId w:val="12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Исполнитель вправе менять порядок оказания услуг по настоящей Оферте, стоимость услуг, способы оплаты.</w:t>
      </w:r>
    </w:p>
    <w:p w:rsidR="00A36198" w:rsidRPr="00A36198" w:rsidRDefault="00A36198" w:rsidP="00A36198">
      <w:pPr>
        <w:numPr>
          <w:ilvl w:val="0"/>
          <w:numId w:val="13"/>
        </w:numPr>
        <w:spacing w:beforeAutospacing="1" w:after="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b/>
          <w:bCs/>
          <w:color w:val="282624"/>
          <w:sz w:val="24"/>
          <w:szCs w:val="24"/>
          <w:lang w:eastAsia="ru-RU"/>
        </w:rPr>
        <w:t>Адрес и реквизиты исполнителя</w:t>
      </w:r>
    </w:p>
    <w:p w:rsidR="00A36198" w:rsidRPr="00A36198" w:rsidRDefault="00D86F3D" w:rsidP="00A36198">
      <w:pPr>
        <w:numPr>
          <w:ilvl w:val="1"/>
          <w:numId w:val="13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ТОО «БАС-НИММ</w:t>
      </w:r>
      <w:r w:rsidR="00A36198"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»</w:t>
      </w:r>
    </w:p>
    <w:p w:rsidR="00A36198" w:rsidRPr="00A36198" w:rsidRDefault="00D86F3D" w:rsidP="00A36198">
      <w:pPr>
        <w:numPr>
          <w:ilvl w:val="1"/>
          <w:numId w:val="13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БИН 15114000891</w:t>
      </w:r>
    </w:p>
    <w:p w:rsidR="00A36198" w:rsidRPr="00A36198" w:rsidRDefault="00A36198" w:rsidP="00A36198">
      <w:pPr>
        <w:numPr>
          <w:ilvl w:val="1"/>
          <w:numId w:val="13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Юридиче</w:t>
      </w:r>
      <w:r w:rsid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ский и фактический адрес: РК, 010000, г. Астана </w:t>
      </w:r>
      <w:proofErr w:type="spellStart"/>
      <w:r w:rsid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Есильский</w:t>
      </w:r>
      <w:proofErr w:type="spellEnd"/>
      <w:r w:rsid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 </w:t>
      </w:r>
      <w:proofErr w:type="gramStart"/>
      <w:r w:rsid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район ,</w:t>
      </w:r>
      <w:proofErr w:type="gramEnd"/>
      <w:r w:rsid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 ул. </w:t>
      </w:r>
      <w:proofErr w:type="spellStart"/>
      <w:r w:rsid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Сауран</w:t>
      </w:r>
      <w:proofErr w:type="spellEnd"/>
      <w:r w:rsid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 3/1 </w:t>
      </w:r>
      <w:proofErr w:type="spellStart"/>
      <w:r w:rsid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н.п</w:t>
      </w:r>
      <w:proofErr w:type="spellEnd"/>
      <w:r w:rsid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. 15</w:t>
      </w:r>
    </w:p>
    <w:p w:rsidR="00A36198" w:rsidRPr="00A36198" w:rsidRDefault="00A36198" w:rsidP="00A36198">
      <w:pPr>
        <w:numPr>
          <w:ilvl w:val="1"/>
          <w:numId w:val="13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Расчетный</w:t>
      </w:r>
      <w:r w:rsid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 счет KZ61601</w:t>
      </w:r>
      <w:r w:rsidR="00D86F3D">
        <w:rPr>
          <w:rFonts w:ascii="GothamPro" w:eastAsia="Times New Roman" w:hAnsi="GothamPro" w:cs="Times New Roman"/>
          <w:color w:val="282624"/>
          <w:sz w:val="24"/>
          <w:szCs w:val="24"/>
          <w:lang w:val="en-US" w:eastAsia="ru-RU"/>
        </w:rPr>
        <w:t>A</w:t>
      </w:r>
      <w:r w:rsidR="00D86F3D" w:rsidRP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871005897711</w:t>
      </w:r>
      <w:r w:rsid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 (тенге) в АО «На</w:t>
      </w:r>
      <w:r w:rsidR="008D4B43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р</w:t>
      </w:r>
      <w:r w:rsidR="00D86F3D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одный Банк Казахстана» г. Астана</w:t>
      </w:r>
      <w:r w:rsidRPr="00A36198"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>,</w:t>
      </w:r>
    </w:p>
    <w:p w:rsidR="00A36198" w:rsidRPr="00A36198" w:rsidRDefault="00D86F3D" w:rsidP="00A36198">
      <w:pPr>
        <w:numPr>
          <w:ilvl w:val="1"/>
          <w:numId w:val="13"/>
        </w:numPr>
        <w:spacing w:before="100" w:beforeAutospacing="1" w:after="100" w:afterAutospacing="1" w:line="330" w:lineRule="atLeast"/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</w:pPr>
      <w:r>
        <w:rPr>
          <w:rFonts w:ascii="GothamPro" w:eastAsia="Times New Roman" w:hAnsi="GothamPro" w:cs="Times New Roman"/>
          <w:color w:val="282624"/>
          <w:sz w:val="24"/>
          <w:szCs w:val="24"/>
          <w:lang w:eastAsia="ru-RU"/>
        </w:rPr>
        <w:t xml:space="preserve">БИК </w:t>
      </w:r>
      <w:r w:rsidR="008D4B43">
        <w:rPr>
          <w:rFonts w:ascii="GothamPro" w:eastAsia="Times New Roman" w:hAnsi="GothamPro" w:cs="Times New Roman"/>
          <w:color w:val="282624"/>
          <w:sz w:val="24"/>
          <w:szCs w:val="24"/>
          <w:lang w:val="en-US" w:eastAsia="ru-RU"/>
        </w:rPr>
        <w:t>HSBKKZKX</w:t>
      </w:r>
    </w:p>
    <w:p w:rsidR="00D370C9" w:rsidRDefault="00D370C9"/>
    <w:sectPr w:rsidR="00D3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6B5"/>
    <w:multiLevelType w:val="multilevel"/>
    <w:tmpl w:val="40AA2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C4AAC"/>
    <w:multiLevelType w:val="multilevel"/>
    <w:tmpl w:val="ED0A29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502FA"/>
    <w:multiLevelType w:val="multilevel"/>
    <w:tmpl w:val="E0FCDC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11628"/>
    <w:multiLevelType w:val="multilevel"/>
    <w:tmpl w:val="8050F7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00A83"/>
    <w:multiLevelType w:val="multilevel"/>
    <w:tmpl w:val="E51274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F63EC"/>
    <w:multiLevelType w:val="multilevel"/>
    <w:tmpl w:val="35042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95E7F"/>
    <w:multiLevelType w:val="multilevel"/>
    <w:tmpl w:val="E6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64483"/>
    <w:multiLevelType w:val="multilevel"/>
    <w:tmpl w:val="1E7E15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E05E24"/>
    <w:multiLevelType w:val="multilevel"/>
    <w:tmpl w:val="C00E6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2331D"/>
    <w:multiLevelType w:val="multilevel"/>
    <w:tmpl w:val="4E0EE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B7C7D"/>
    <w:multiLevelType w:val="multilevel"/>
    <w:tmpl w:val="52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71B73"/>
    <w:multiLevelType w:val="multilevel"/>
    <w:tmpl w:val="8670D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621AB"/>
    <w:multiLevelType w:val="multilevel"/>
    <w:tmpl w:val="CBFC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75"/>
    <w:rsid w:val="0015264C"/>
    <w:rsid w:val="00184ABD"/>
    <w:rsid w:val="003A6B75"/>
    <w:rsid w:val="008D4B43"/>
    <w:rsid w:val="00A36198"/>
    <w:rsid w:val="00D370C9"/>
    <w:rsid w:val="00D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C167"/>
  <w15:chartTrackingRefBased/>
  <w15:docId w15:val="{3E151FF8-278A-4DE8-BB17-5CAD632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53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ivery.pg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dcterms:created xsi:type="dcterms:W3CDTF">2023-03-28T10:36:00Z</dcterms:created>
  <dcterms:modified xsi:type="dcterms:W3CDTF">2023-03-28T10:47:00Z</dcterms:modified>
</cp:coreProperties>
</file>